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3A4" w:rsidRPr="00BC53A4" w:rsidRDefault="00BC53A4" w:rsidP="00BC53A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BC53A4">
        <w:rPr>
          <w:rFonts w:ascii="Times New Roman" w:hAnsi="Times New Roman" w:cs="Times New Roman"/>
          <w:b/>
          <w:sz w:val="24"/>
        </w:rPr>
        <w:t>НАСЕКОМЫЕ. ПЕРВОЦВЕТЫ</w:t>
      </w:r>
      <w:r>
        <w:rPr>
          <w:rFonts w:ascii="Times New Roman" w:hAnsi="Times New Roman" w:cs="Times New Roman"/>
          <w:b/>
          <w:sz w:val="24"/>
        </w:rPr>
        <w:t xml:space="preserve"> 5-6 лет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1. Гуляя с ребенком в лесу, парке, около дома, обращайте его внимание на проснувшихся насекомых: божьих коровок и других жуков, бабочек.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Вспомните вместе с ребенком, какие цветы он знает. Спросите, какие цветы появляются первыми (мать-и-мачеха, одуванчик, подснежник)? Какого цвета первые цветы? Кто питается цветочной пыльцой, кто собирает нектар?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2.  </w:t>
      </w:r>
      <w:proofErr w:type="gramStart"/>
      <w:r w:rsidRPr="00BC53A4">
        <w:rPr>
          <w:rFonts w:ascii="Times New Roman" w:hAnsi="Times New Roman" w:cs="Times New Roman"/>
          <w:sz w:val="24"/>
        </w:rPr>
        <w:t>Рассмотрите с ребенком строение цветка: стебель, лист, цветок (соцветие), лепестки, корень.</w:t>
      </w:r>
      <w:proofErr w:type="gramEnd"/>
      <w:r w:rsidRPr="00BC53A4">
        <w:rPr>
          <w:rFonts w:ascii="Times New Roman" w:hAnsi="Times New Roman" w:cs="Times New Roman"/>
          <w:sz w:val="24"/>
        </w:rPr>
        <w:t xml:space="preserve">  Учите ребенка сравнивать части цветущих травянистых растений по цвету, величине, форме. Предложите сравнить на ощупь лист мать-и-мачехи с нижней и верхней стороны. Чтобы лучше рассмотреть насекомых, возьмите с собой на прогулку увеличительное стекло – лупу. Пусть ребенок найдет у насекомых лапки (сколько их?), головку, крылья, усики.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 </w:t>
      </w:r>
    </w:p>
    <w:p w:rsid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3. </w:t>
      </w:r>
      <w:proofErr w:type="spellStart"/>
      <w:r w:rsidRPr="00BC53A4">
        <w:rPr>
          <w:rFonts w:ascii="Times New Roman" w:hAnsi="Times New Roman" w:cs="Times New Roman"/>
          <w:i/>
          <w:sz w:val="24"/>
        </w:rPr>
        <w:t>Ниткография</w:t>
      </w:r>
      <w:proofErr w:type="spellEnd"/>
      <w:r w:rsidRPr="00BC53A4">
        <w:rPr>
          <w:rFonts w:ascii="Times New Roman" w:hAnsi="Times New Roman" w:cs="Times New Roman"/>
          <w:i/>
          <w:sz w:val="24"/>
        </w:rPr>
        <w:t xml:space="preserve"> «Весенняя полянка».</w:t>
      </w:r>
      <w:r w:rsidRPr="00BC53A4">
        <w:rPr>
          <w:rFonts w:ascii="Times New Roman" w:hAnsi="Times New Roman" w:cs="Times New Roman"/>
          <w:sz w:val="24"/>
        </w:rPr>
        <w:t xml:space="preserve">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На плотной однотонной ткани (лучше зеленого цвета) или бархатной бумаге помогите ребенку выложить изображения цветов с помощью пуговиц (серединка цветка) и толстых ниток (лепестки цветка) контрастного с фоном цвета.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537299" cy="3343275"/>
            <wp:effectExtent l="19050" t="0" r="625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8697" t="40561" r="38515" b="34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99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 </w:t>
      </w:r>
    </w:p>
    <w:p w:rsid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4. </w:t>
      </w:r>
      <w:r w:rsidRPr="00BC53A4">
        <w:rPr>
          <w:rFonts w:ascii="Times New Roman" w:hAnsi="Times New Roman" w:cs="Times New Roman"/>
          <w:i/>
          <w:sz w:val="24"/>
        </w:rPr>
        <w:t>«Учим  стихи».</w:t>
      </w:r>
      <w:r w:rsidRPr="00BC53A4">
        <w:rPr>
          <w:rFonts w:ascii="Times New Roman" w:hAnsi="Times New Roman" w:cs="Times New Roman"/>
          <w:sz w:val="24"/>
        </w:rPr>
        <w:t xml:space="preserve">  </w:t>
      </w:r>
    </w:p>
    <w:p w:rsid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Выучите с ребенком стихотворение.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Ромашки.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Золотая серединка,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И лучи идут кругом! –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Это, может быть, картинка: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Солнце в небе </w:t>
      </w:r>
      <w:proofErr w:type="spellStart"/>
      <w:r w:rsidRPr="00BC53A4">
        <w:rPr>
          <w:rFonts w:ascii="Times New Roman" w:hAnsi="Times New Roman" w:cs="Times New Roman"/>
          <w:sz w:val="24"/>
        </w:rPr>
        <w:t>голубом</w:t>
      </w:r>
      <w:proofErr w:type="spellEnd"/>
      <w:r w:rsidRPr="00BC53A4">
        <w:rPr>
          <w:rFonts w:ascii="Times New Roman" w:hAnsi="Times New Roman" w:cs="Times New Roman"/>
          <w:sz w:val="24"/>
        </w:rPr>
        <w:t xml:space="preserve">?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Нет, не солнце на бумажке, - </w:t>
      </w:r>
    </w:p>
    <w:p w:rsid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lastRenderedPageBreak/>
        <w:t xml:space="preserve">На лугу цветут ромашки.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5. </w:t>
      </w:r>
      <w:r w:rsidRPr="00BC53A4">
        <w:rPr>
          <w:rFonts w:ascii="Times New Roman" w:hAnsi="Times New Roman" w:cs="Times New Roman"/>
          <w:i/>
          <w:sz w:val="24"/>
        </w:rPr>
        <w:t>Рисование  «Раскрась жуков».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 Предложите ребенку закрасить жуков, ползущих в одном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BC53A4">
        <w:rPr>
          <w:rFonts w:ascii="Times New Roman" w:hAnsi="Times New Roman" w:cs="Times New Roman"/>
          <w:sz w:val="24"/>
        </w:rPr>
        <w:t>направлении</w:t>
      </w:r>
      <w:proofErr w:type="gramEnd"/>
      <w:r w:rsidRPr="00BC53A4">
        <w:rPr>
          <w:rFonts w:ascii="Times New Roman" w:hAnsi="Times New Roman" w:cs="Times New Roman"/>
          <w:sz w:val="24"/>
        </w:rPr>
        <w:t xml:space="preserve"> одинаковым цветом. Спросите, сколько жуков всего?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 </w:t>
      </w:r>
    </w:p>
    <w:p w:rsid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6. </w:t>
      </w:r>
      <w:r w:rsidRPr="00BC53A4">
        <w:rPr>
          <w:rFonts w:ascii="Times New Roman" w:hAnsi="Times New Roman" w:cs="Times New Roman"/>
          <w:i/>
          <w:sz w:val="24"/>
        </w:rPr>
        <w:t>Игра  «Найди пару».</w:t>
      </w:r>
      <w:r w:rsidRPr="00BC53A4">
        <w:rPr>
          <w:rFonts w:ascii="Times New Roman" w:hAnsi="Times New Roman" w:cs="Times New Roman"/>
          <w:sz w:val="24"/>
        </w:rPr>
        <w:t xml:space="preserve">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Предложите ребенку найти двух одинаковых бабочек и раскрасить  их. 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 </w:t>
      </w:r>
    </w:p>
    <w:p w:rsid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 xml:space="preserve">7.  </w:t>
      </w:r>
      <w:r w:rsidRPr="00BC53A4">
        <w:rPr>
          <w:rFonts w:ascii="Times New Roman" w:hAnsi="Times New Roman" w:cs="Times New Roman"/>
          <w:i/>
          <w:sz w:val="24"/>
        </w:rPr>
        <w:t>Упражнение  «Продолжи ряд».</w:t>
      </w:r>
      <w:r w:rsidRPr="00BC53A4">
        <w:rPr>
          <w:rFonts w:ascii="Times New Roman" w:hAnsi="Times New Roman" w:cs="Times New Roman"/>
          <w:sz w:val="24"/>
        </w:rPr>
        <w:t xml:space="preserve">  </w:t>
      </w:r>
    </w:p>
    <w:p w:rsidR="00000000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C53A4">
        <w:rPr>
          <w:rFonts w:ascii="Times New Roman" w:hAnsi="Times New Roman" w:cs="Times New Roman"/>
          <w:sz w:val="24"/>
        </w:rPr>
        <w:t>Предложите ребенку срисовать гусеницу, отступив от образца 2 клетки.</w:t>
      </w:r>
    </w:p>
    <w:p w:rsidR="00BC53A4" w:rsidRPr="00BC53A4" w:rsidRDefault="00BC53A4" w:rsidP="00BC53A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553200" cy="9846777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6404" t="13776" r="35935" b="12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846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53A4" w:rsidRPr="00BC53A4" w:rsidSect="00BC53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C53A4"/>
    <w:rsid w:val="00BC5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53A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C5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3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246</Words>
  <Characters>1406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2020-04-26T15:46:00Z</dcterms:created>
  <dcterms:modified xsi:type="dcterms:W3CDTF">2020-04-26T15:49:00Z</dcterms:modified>
</cp:coreProperties>
</file>