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315" w:rsidRPr="00425315" w:rsidRDefault="00425315" w:rsidP="0042531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425315">
        <w:rPr>
          <w:rFonts w:ascii="Times New Roman" w:hAnsi="Times New Roman" w:cs="Times New Roman"/>
          <w:b/>
          <w:sz w:val="24"/>
        </w:rPr>
        <w:t>РАЗНЫЕ ФОРМЫ</w:t>
      </w:r>
      <w:r>
        <w:rPr>
          <w:rFonts w:ascii="Times New Roman" w:hAnsi="Times New Roman" w:cs="Times New Roman"/>
          <w:b/>
          <w:sz w:val="24"/>
        </w:rPr>
        <w:t xml:space="preserve"> 5-6 лет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1.  Расширяйте представления ребенка о геометрических фигурах: в этом возрасте дети различают и называют круг, квадрат, треугольник, прямоугольник, овал. 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Помогите ребенку научиться узнавать и называть объемные фигуры: шар, куб (кубик), цилиндр, конус.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2.  Попросите ребенка обвести плоскостные фигуры по трафарету, нарисовать, заштриховать, закрасить, вырезать, выложить из мозаики, палочек и др.  Поощряйте желание ребенка выкладывать из геометрических фигур узоры, картинки; из объемных фигур (настольного строительного материала) – различные постройки.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>3.  «</w:t>
      </w:r>
      <w:r w:rsidRPr="00425315">
        <w:rPr>
          <w:rFonts w:ascii="Times New Roman" w:hAnsi="Times New Roman" w:cs="Times New Roman"/>
          <w:i/>
          <w:sz w:val="24"/>
        </w:rPr>
        <w:t>Смастерим игрушку».</w:t>
      </w: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Сделайте вместе с ребенком игрушки-поделки на основе конуса, цилиндра.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560469" cy="4029075"/>
            <wp:effectExtent l="19050" t="0" r="213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42566" t="37245" r="42214" b="43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431" cy="4044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4.  </w:t>
      </w:r>
      <w:r w:rsidRPr="00425315">
        <w:rPr>
          <w:rFonts w:ascii="Times New Roman" w:hAnsi="Times New Roman" w:cs="Times New Roman"/>
          <w:i/>
          <w:sz w:val="24"/>
        </w:rPr>
        <w:t>Игра «Назови правильно».</w:t>
      </w: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Задайте ребенку вопросы: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- Как называется фигура? 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Если ребенок не справляется с этим заданием или затрудняется, то предложите ему следующие задания: покажи квадрат, найди квадрат среди других фигур, повтори, как называется эта фигура. Аналогично - с другими фигурами.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- Чем </w:t>
      </w:r>
      <w:proofErr w:type="gramStart"/>
      <w:r w:rsidRPr="00425315">
        <w:rPr>
          <w:rFonts w:ascii="Times New Roman" w:hAnsi="Times New Roman" w:cs="Times New Roman"/>
          <w:sz w:val="24"/>
        </w:rPr>
        <w:t>похожи</w:t>
      </w:r>
      <w:proofErr w:type="gramEnd"/>
      <w:r w:rsidRPr="00425315">
        <w:rPr>
          <w:rFonts w:ascii="Times New Roman" w:hAnsi="Times New Roman" w:cs="Times New Roman"/>
          <w:sz w:val="24"/>
        </w:rPr>
        <w:t xml:space="preserve"> круг и овал, квадрат и прямоугольник, квадрат и треугольник, квадрат и кубик, круг и шар и т.п. (округлая форма, угольная форма, т.е. нет углов и др.)?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425315">
        <w:rPr>
          <w:rFonts w:ascii="Times New Roman" w:hAnsi="Times New Roman" w:cs="Times New Roman"/>
          <w:sz w:val="24"/>
        </w:rPr>
        <w:t xml:space="preserve">-  Чем они отличаются (количество сторон, углов, отсутствие углов; стороны одинаковой длины – разной; плоскостная форма – объемная)? </w:t>
      </w:r>
      <w:proofErr w:type="gramEnd"/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5.  </w:t>
      </w:r>
      <w:r w:rsidRPr="00425315">
        <w:rPr>
          <w:rFonts w:ascii="Times New Roman" w:hAnsi="Times New Roman" w:cs="Times New Roman"/>
          <w:i/>
          <w:sz w:val="24"/>
        </w:rPr>
        <w:t xml:space="preserve">Игра  «Найди </w:t>
      </w:r>
      <w:proofErr w:type="gramStart"/>
      <w:r w:rsidRPr="00425315">
        <w:rPr>
          <w:rFonts w:ascii="Times New Roman" w:hAnsi="Times New Roman" w:cs="Times New Roman"/>
          <w:i/>
          <w:sz w:val="24"/>
        </w:rPr>
        <w:t>похожее</w:t>
      </w:r>
      <w:proofErr w:type="gramEnd"/>
      <w:r w:rsidRPr="00425315">
        <w:rPr>
          <w:rFonts w:ascii="Times New Roman" w:hAnsi="Times New Roman" w:cs="Times New Roman"/>
          <w:i/>
          <w:sz w:val="24"/>
        </w:rPr>
        <w:t>».</w:t>
      </w:r>
      <w:r w:rsidRPr="00425315">
        <w:rPr>
          <w:rFonts w:ascii="Times New Roman" w:hAnsi="Times New Roman" w:cs="Times New Roman"/>
          <w:sz w:val="24"/>
        </w:rPr>
        <w:t xml:space="preserve"> 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lastRenderedPageBreak/>
        <w:t xml:space="preserve">Поупражняйте ребенка в подборе картинок предметов разной формы: круглой, треугольной, квадратной, прямоугольной. Помогите найти разные формы в окружающем. Предложите эти предметы нарисовать в альбоме.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6.  </w:t>
      </w:r>
      <w:r w:rsidRPr="00425315">
        <w:rPr>
          <w:rFonts w:ascii="Times New Roman" w:hAnsi="Times New Roman" w:cs="Times New Roman"/>
          <w:i/>
          <w:sz w:val="24"/>
        </w:rPr>
        <w:t>Рисование  «Заполни таблицу».</w:t>
      </w: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Предложите ребенку дорисовать в каждом ряду недостающую фигуру. </w:t>
      </w:r>
    </w:p>
    <w:p w:rsidR="00425315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 xml:space="preserve">7.  </w:t>
      </w:r>
      <w:r w:rsidRPr="00425315">
        <w:rPr>
          <w:rFonts w:ascii="Times New Roman" w:hAnsi="Times New Roman" w:cs="Times New Roman"/>
          <w:i/>
          <w:sz w:val="24"/>
        </w:rPr>
        <w:t>Упражнение  «Повтори фигуру».</w:t>
      </w:r>
      <w:r w:rsidRPr="00425315">
        <w:rPr>
          <w:rFonts w:ascii="Times New Roman" w:hAnsi="Times New Roman" w:cs="Times New Roman"/>
          <w:sz w:val="24"/>
        </w:rPr>
        <w:t xml:space="preserve"> </w:t>
      </w:r>
    </w:p>
    <w:p w:rsidR="00000000" w:rsidRPr="00425315" w:rsidRDefault="00425315" w:rsidP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425315">
        <w:rPr>
          <w:rFonts w:ascii="Times New Roman" w:hAnsi="Times New Roman" w:cs="Times New Roman"/>
          <w:sz w:val="24"/>
        </w:rPr>
        <w:t>Предложите ребенку нарисовать (повторить форму фигуры) уменьшающиеся круги  –  внутри большого круга, увеличивающиеся квадраты  – снаружи маленького квадрата. Сначала  –  рисовать по контурным линиям, а затем  – самостоятельно (до 7 уменьшающихся или увеличивающихся фигур). При рисовании кругов желательно чередовать синий и желтый цвета, при рисовании квадратов  –  красный и зеленый.</w:t>
      </w:r>
    </w:p>
    <w:p w:rsidR="00425315" w:rsidRPr="00425315" w:rsidRDefault="0042531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562725" cy="8531417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5114" t="17347" r="33622" b="10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1904" cy="8543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5315" w:rsidRPr="00425315" w:rsidSect="004253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25315"/>
    <w:rsid w:val="00425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531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25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3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306</Words>
  <Characters>1748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2020-04-26T15:04:00Z</dcterms:created>
  <dcterms:modified xsi:type="dcterms:W3CDTF">2020-04-26T15:08:00Z</dcterms:modified>
</cp:coreProperties>
</file>