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D1" w:rsidRDefault="002371D1" w:rsidP="00224B3F">
      <w:pPr>
        <w:shd w:val="clear" w:color="auto" w:fill="FFFFFF" w:themeFill="background1"/>
        <w:jc w:val="right"/>
        <w:rPr>
          <w:sz w:val="28"/>
          <w:szCs w:val="28"/>
        </w:rPr>
      </w:pPr>
    </w:p>
    <w:p w:rsidR="002371D1" w:rsidRPr="002371D1" w:rsidRDefault="002371D1" w:rsidP="002371D1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  <w:shd w:val="clear" w:color="auto" w:fill="FFFFFF" w:themeFill="background1"/>
        </w:rPr>
      </w:pPr>
      <w:r w:rsidRPr="002371D1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  <w:shd w:val="clear" w:color="auto" w:fill="FFFFFF" w:themeFill="background1"/>
        </w:rPr>
        <w:t>Развитие связной речи старших дошкольников</w:t>
      </w:r>
    </w:p>
    <w:p w:rsidR="002371D1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Дети старшего дошкольного возраста уже активно готовятся к предстоящему обучению в школе. Задача родителей — научить своего ребенка связно разговаривать, правильно выговаривать звуки и слова, строить законченные предложения.</w:t>
      </w: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 xml:space="preserve">   Не все дети к моменту поступления в школу умеют связно передавать свои мысли. Научиться этому самостоятельно достаточно трудно, в этом нелегком деле — развитии речи детей дошкольного возраста — им должны помочь взрослые.</w:t>
      </w: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 xml:space="preserve">    Не все дети в одинаковой степени быстро овладевают речевой наукой. У многих случаются сбои в запоминании, правильном </w:t>
      </w:r>
    </w:p>
    <w:p w:rsidR="002371D1" w:rsidRPr="00423C71" w:rsidRDefault="002371D1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E4120A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gramStart"/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произношении</w:t>
      </w:r>
      <w:proofErr w:type="gramEnd"/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 а позднее — написании каких-либо звуков, букв.</w:t>
      </w:r>
    </w:p>
    <w:p w:rsidR="00E4120A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E4120A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E4120A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Не стоит паниковать, если вы обнаружили у своего ребенка подобное отклонение. В этом нет ничего трагического, и все же ваше внимание потребуется здесь однозначно. Педагоги настаивают на своевременном устранении обнаруженных отклонений, в противном случае они могут повлечь за собой задержку умственного развития ребенка.</w:t>
      </w: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 xml:space="preserve">Не следует совершать распространенную родительскую ошибку, когда взрослые, умиленные лепетом малыша, подстраиваются под его произношение, коверкают звуки и слова. </w:t>
      </w:r>
    </w:p>
    <w:p w:rsidR="002371D1" w:rsidRPr="00423C71" w:rsidRDefault="002371D1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2371D1" w:rsidRPr="00423C71" w:rsidRDefault="002371D1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2371D1" w:rsidRPr="00423C71" w:rsidRDefault="002371D1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E4120A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Наоборот, следует тщательно проговаривать все слова, беседуя даже с маленьким ребенком: ведь он учится своим первым словам именно у вас, и если он начнет картавить или шепелявить — виноватыми в этом окажутся родители, «сюсюкающие» с 2–3-летним малышом.</w:t>
      </w:r>
    </w:p>
    <w:p w:rsidR="00E4120A" w:rsidRPr="00423C71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E4120A" w:rsidRDefault="002371D1" w:rsidP="002371D1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7641" cy="1847850"/>
            <wp:effectExtent l="19050" t="0" r="0" b="0"/>
            <wp:docPr id="11" name="Рисунок 5" descr="C:\Users\User\AppData\Local\Microsoft\Windows\Temporary Internet Files\Content.Word\1236486898_karapuz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1236486898_karapuzy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46" cy="18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0A" w:rsidRDefault="00E4120A" w:rsidP="00E4120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5AF" w:rsidRDefault="007E25AF" w:rsidP="002371D1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D1" w:rsidRDefault="002371D1" w:rsidP="002371D1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D1" w:rsidRDefault="002371D1" w:rsidP="002371D1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D1" w:rsidRDefault="002371D1" w:rsidP="002371D1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C71" w:rsidRPr="00C66382" w:rsidRDefault="00B577ED" w:rsidP="00423C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№ 10 «Белочка» </w:t>
      </w:r>
    </w:p>
    <w:p w:rsidR="00677EC8" w:rsidRDefault="00677EC8" w:rsidP="007D70D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7ED" w:rsidRPr="00C66382" w:rsidRDefault="00B577ED" w:rsidP="007D70D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C71" w:rsidRPr="00423C71" w:rsidRDefault="00423C71" w:rsidP="007D70D6">
      <w:pPr>
        <w:spacing w:after="0"/>
        <w:ind w:left="-567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77EC8" w:rsidRPr="00423C71" w:rsidRDefault="00C66382" w:rsidP="008776E0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lang w:eastAsia="ru-RU"/>
        </w:rPr>
        <w:t>Игры по развитию речи</w:t>
      </w:r>
    </w:p>
    <w:p w:rsidR="007D70D6" w:rsidRPr="00423C71" w:rsidRDefault="00423C71" w:rsidP="008776E0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(</w:t>
      </w:r>
      <w:r w:rsidR="008776E0" w:rsidRPr="00423C71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Клуб забот</w:t>
      </w:r>
      <w:r w:rsidRPr="00423C71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ливых и ответственных родителей)</w:t>
      </w:r>
    </w:p>
    <w:p w:rsidR="008776E0" w:rsidRPr="008776E0" w:rsidRDefault="008776E0" w:rsidP="008776E0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7D70D6" w:rsidRPr="008776E0" w:rsidRDefault="008776E0" w:rsidP="008776E0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1228725"/>
            <wp:effectExtent l="19050" t="0" r="9525" b="0"/>
            <wp:docPr id="24" name="Рисунок 24" descr="C:\Users\User\Downloads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сем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304" cy="123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D6" w:rsidRDefault="00423C71" w:rsidP="00423C71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Подготовила </w:t>
      </w:r>
      <w:r w:rsidR="00B577ED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учитель-логопед</w:t>
      </w:r>
    </w:p>
    <w:p w:rsidR="00B577ED" w:rsidRPr="00423C71" w:rsidRDefault="00B577ED" w:rsidP="00423C71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Машина Т.Н.</w:t>
      </w:r>
    </w:p>
    <w:p w:rsidR="008776E0" w:rsidRPr="00423C71" w:rsidRDefault="008776E0" w:rsidP="004708A7">
      <w:pPr>
        <w:shd w:val="clear" w:color="auto" w:fill="FFFFFF" w:themeFill="background1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7D70D6" w:rsidRDefault="007D70D6" w:rsidP="004708A7">
      <w:pPr>
        <w:shd w:val="clear" w:color="auto" w:fill="FFFFFF" w:themeFill="background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D55D8" w:rsidRDefault="004D55D8" w:rsidP="005969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7ED" w:rsidRPr="00B577ED" w:rsidRDefault="00B577ED" w:rsidP="005969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904" w:rsidRPr="00B577ED" w:rsidRDefault="00596904" w:rsidP="00596904">
      <w:pPr>
        <w:rPr>
          <w:rFonts w:ascii="Times New Roman" w:hAnsi="Times New Roman" w:cs="Times New Roman"/>
          <w:b/>
          <w:i/>
          <w:smallCaps/>
          <w:color w:val="FF0000"/>
          <w:sz w:val="28"/>
          <w:szCs w:val="28"/>
        </w:rPr>
      </w:pPr>
    </w:p>
    <w:p w:rsidR="004D55D8" w:rsidRPr="00C66382" w:rsidRDefault="00652AD5" w:rsidP="00652AD5">
      <w:pPr>
        <w:jc w:val="center"/>
        <w:outlineLvl w:val="0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66382">
        <w:rPr>
          <w:rFonts w:ascii="Times New Roman" w:hAnsi="Times New Roman" w:cs="Times New Roman"/>
          <w:b/>
          <w:i/>
          <w:color w:val="FF0000"/>
          <w:sz w:val="40"/>
          <w:szCs w:val="40"/>
        </w:rPr>
        <w:t>Играем на кухне</w:t>
      </w:r>
    </w:p>
    <w:p w:rsidR="006D407C" w:rsidRPr="000113DF" w:rsidRDefault="004D55D8" w:rsidP="004D55D8">
      <w:pPr>
        <w:ind w:firstLine="36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0113DF">
        <w:rPr>
          <w:rFonts w:ascii="Times New Roman" w:hAnsi="Times New Roman" w:cs="Times New Roman"/>
          <w:b/>
          <w:i/>
          <w:smallCaps/>
          <w:color w:val="548DD4" w:themeColor="text2" w:themeTint="99"/>
          <w:sz w:val="28"/>
          <w:szCs w:val="28"/>
        </w:rPr>
        <w:t>«Придумывалки»</w:t>
      </w:r>
    </w:p>
    <w:p w:rsidR="006D407C" w:rsidRPr="00C66382" w:rsidRDefault="006D407C" w:rsidP="006D407C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Мама говорит: «Давай придумаем сказку или историю про... старую кастрюлю (бананы, картофелину, кухонные часы)».</w:t>
      </w:r>
    </w:p>
    <w:p w:rsidR="006D407C" w:rsidRPr="00C66382" w:rsidRDefault="006D407C" w:rsidP="006D407C">
      <w:pPr>
        <w:ind w:firstLine="36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Если ребенку нужны подсказки, задайте ему наводящие вопросы. Например: «Вот картофелина. Как ты думаешь, от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куда она взялась? А еще раньше? А когда она была в земле, кого она там могла видеть, с кем могла встретиться? Почему она выросла такая большая (коричневая, кривая)? Во что она хотела бы превратиться?»</w:t>
      </w:r>
    </w:p>
    <w:p w:rsidR="005E5CEB" w:rsidRPr="00C66382" w:rsidRDefault="005E5CEB" w:rsidP="005E5CEB">
      <w:pPr>
        <w:ind w:firstLine="36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b/>
          <w:i/>
          <w:smallCaps/>
          <w:color w:val="17365D" w:themeColor="text2" w:themeShade="BF"/>
          <w:sz w:val="28"/>
          <w:szCs w:val="28"/>
        </w:rPr>
        <w:t>«Охота на слова»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Какие слова можно достать из борща? Кто больше назо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 xml:space="preserve">вет? </w:t>
      </w:r>
      <w:proofErr w:type="gramStart"/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(Картошка, укроп, свекла и т. д.) На слова можно «охотиться» «прицельно» (слова, которые можно «достать» из борща, винегрета, кухонного шкафа, пли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 xml:space="preserve">ты) и </w:t>
      </w:r>
      <w:proofErr w:type="gramEnd"/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«охотиться» на кухне вообще. В этом случае подойдет все, что попадет в поле зрения ребенка.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         «Помощники»                                     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Как можно одним словом назвать прибор, который ... варит кофе (режет овощи, чистит картофель, моет посуду, выжимает сок, убирает пыль)?</w:t>
      </w:r>
      <w:r w:rsidRPr="00C6638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                                            «Готовим сок»                             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Образуем слово: </w:t>
      </w:r>
      <w:proofErr w:type="gramStart"/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«Из яблок получается сок... (яблоч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ный), из груш — (грушевый), из слив, из свеклы, из капус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ты, из...».</w:t>
      </w:r>
      <w:proofErr w:type="gramEnd"/>
      <w:r w:rsidRPr="00C6638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Справились? А теперь в обратном порядке: «Морковный сок получается из... (моркови), редечный — </w:t>
      </w:r>
      <w:proofErr w:type="gramStart"/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из</w:t>
      </w:r>
      <w:proofErr w:type="gramEnd"/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...»</w:t>
      </w:r>
    </w:p>
    <w:p w:rsidR="005E5CEB" w:rsidRPr="00C66382" w:rsidRDefault="005E5CEB" w:rsidP="005E5CEB">
      <w:pPr>
        <w:ind w:firstLine="36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b/>
          <w:i/>
          <w:smallCaps/>
          <w:color w:val="17365D" w:themeColor="text2" w:themeShade="BF"/>
          <w:sz w:val="28"/>
          <w:szCs w:val="28"/>
        </w:rPr>
        <w:t>«Раскладываем</w:t>
      </w:r>
      <w:r w:rsidRPr="00C6638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и</w:t>
      </w:r>
      <w:r w:rsidRPr="00C66382">
        <w:rPr>
          <w:rFonts w:ascii="Times New Roman" w:hAnsi="Times New Roman" w:cs="Times New Roman"/>
          <w:b/>
          <w:i/>
          <w:smallCaps/>
          <w:color w:val="17365D" w:themeColor="text2" w:themeShade="BF"/>
          <w:sz w:val="28"/>
          <w:szCs w:val="28"/>
        </w:rPr>
        <w:t xml:space="preserve"> пересчитываем»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Здесь дело понятное и тщательное: помытые ложки и вилки требуют сортировки; накрываемый стол «ждет» нужное 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количество приборов (столько сколько).</w:t>
      </w:r>
    </w:p>
    <w:p w:rsidR="005E5CEB" w:rsidRPr="00C66382" w:rsidRDefault="005E5CEB" w:rsidP="005E5CEB">
      <w:pPr>
        <w:ind w:firstLine="36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«Охотимся</w:t>
      </w:r>
      <w:r w:rsidRPr="00C66382">
        <w:rPr>
          <w:rFonts w:ascii="Times New Roman" w:hAnsi="Times New Roman" w:cs="Times New Roman"/>
          <w:b/>
          <w:i/>
          <w:smallCaps/>
          <w:color w:val="17365D" w:themeColor="text2" w:themeShade="BF"/>
          <w:sz w:val="28"/>
          <w:szCs w:val="28"/>
        </w:rPr>
        <w:t xml:space="preserve"> на цифры и буквы»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Мама обращается к ребенку: «Посмотри, где на кухне есть цифры. Назови их. Для чего здесь цифры? Что они обознача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ют? В чем помогают?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 есть ли здесь буквы? Где ты их нашел? Зачем они? Есть здесь такие же буквы, как и в твоем имени? А какие еще сло</w:t>
      </w:r>
      <w:r w:rsidRPr="00C663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ва начинаются с этой буквы?»</w:t>
      </w: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E5CEB" w:rsidRPr="00C66382" w:rsidRDefault="005E5CEB" w:rsidP="005E5CEB">
      <w:pPr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E5CEB" w:rsidRPr="00C66382" w:rsidRDefault="005E5CEB" w:rsidP="005E5CEB">
      <w:pPr>
        <w:ind w:firstLine="360"/>
        <w:jc w:val="righ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B2CF7" w:rsidRPr="006D407C" w:rsidRDefault="005E5CEB" w:rsidP="005E5CEB">
      <w:pPr>
        <w:shd w:val="clear" w:color="auto" w:fill="FFFFFF" w:themeFill="background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2675" cy="1044008"/>
            <wp:effectExtent l="19050" t="0" r="3175" b="0"/>
            <wp:docPr id="7" name="Рисунок 4" descr="C:\Users\User\AppData\Local\Microsoft\Windows\Temporary Internet Files\Content.Word\тп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тпр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4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CF7" w:rsidRPr="006D407C" w:rsidSect="00BF3F06">
      <w:pgSz w:w="16838" w:h="11906" w:orient="landscape"/>
      <w:pgMar w:top="426" w:right="1134" w:bottom="850" w:left="1134" w:header="708" w:footer="708" w:gutter="0"/>
      <w:pgBorders w:offsetFrom="page">
        <w:top w:val="twistedLines2" w:sz="18" w:space="24" w:color="4F81BD" w:themeColor="accent1"/>
        <w:left w:val="twistedLines2" w:sz="18" w:space="24" w:color="4F81BD" w:themeColor="accent1"/>
        <w:bottom w:val="twistedLines2" w:sz="18" w:space="24" w:color="4F81BD" w:themeColor="accent1"/>
        <w:right w:val="twistedLines2" w:sz="18" w:space="24" w:color="4F81BD" w:themeColor="accent1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269"/>
    <w:multiLevelType w:val="multilevel"/>
    <w:tmpl w:val="C90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33399E"/>
    <w:multiLevelType w:val="hybridMultilevel"/>
    <w:tmpl w:val="94DAF8A8"/>
    <w:lvl w:ilvl="0" w:tplc="0B644578">
      <w:numFmt w:val="bullet"/>
      <w:lvlText w:val="•"/>
      <w:lvlJc w:val="left"/>
      <w:pPr>
        <w:ind w:left="112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B2C25"/>
    <w:multiLevelType w:val="hybridMultilevel"/>
    <w:tmpl w:val="AA32E3D8"/>
    <w:lvl w:ilvl="0" w:tplc="0A604D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459CE"/>
    <w:multiLevelType w:val="hybridMultilevel"/>
    <w:tmpl w:val="DCF2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04477"/>
    <w:rsid w:val="00004C05"/>
    <w:rsid w:val="000113DF"/>
    <w:rsid w:val="000B3655"/>
    <w:rsid w:val="00173E20"/>
    <w:rsid w:val="001D381E"/>
    <w:rsid w:val="00221258"/>
    <w:rsid w:val="00224B3F"/>
    <w:rsid w:val="002371D1"/>
    <w:rsid w:val="002564FB"/>
    <w:rsid w:val="002571BC"/>
    <w:rsid w:val="002D42C2"/>
    <w:rsid w:val="002D5499"/>
    <w:rsid w:val="00304477"/>
    <w:rsid w:val="00423C71"/>
    <w:rsid w:val="00435D28"/>
    <w:rsid w:val="00437C38"/>
    <w:rsid w:val="0046560A"/>
    <w:rsid w:val="004708A7"/>
    <w:rsid w:val="0049313D"/>
    <w:rsid w:val="004D55D8"/>
    <w:rsid w:val="004F0893"/>
    <w:rsid w:val="0050388C"/>
    <w:rsid w:val="00516B10"/>
    <w:rsid w:val="0052206F"/>
    <w:rsid w:val="00540FB1"/>
    <w:rsid w:val="00596904"/>
    <w:rsid w:val="005E5CEB"/>
    <w:rsid w:val="00652AD5"/>
    <w:rsid w:val="00677EC8"/>
    <w:rsid w:val="006C2D35"/>
    <w:rsid w:val="006D407C"/>
    <w:rsid w:val="007671AB"/>
    <w:rsid w:val="00792C33"/>
    <w:rsid w:val="007C115B"/>
    <w:rsid w:val="007D70D6"/>
    <w:rsid w:val="007E25AF"/>
    <w:rsid w:val="007F53DF"/>
    <w:rsid w:val="007F6081"/>
    <w:rsid w:val="008546F1"/>
    <w:rsid w:val="00855AAD"/>
    <w:rsid w:val="008776E0"/>
    <w:rsid w:val="008938D7"/>
    <w:rsid w:val="008B3FF9"/>
    <w:rsid w:val="008E3E93"/>
    <w:rsid w:val="0091248E"/>
    <w:rsid w:val="0093095F"/>
    <w:rsid w:val="00935141"/>
    <w:rsid w:val="009B39DA"/>
    <w:rsid w:val="009C1A72"/>
    <w:rsid w:val="009C684B"/>
    <w:rsid w:val="00AE7146"/>
    <w:rsid w:val="00B1290E"/>
    <w:rsid w:val="00B577ED"/>
    <w:rsid w:val="00B807AC"/>
    <w:rsid w:val="00BF3F06"/>
    <w:rsid w:val="00C66382"/>
    <w:rsid w:val="00E35F21"/>
    <w:rsid w:val="00E4120A"/>
    <w:rsid w:val="00E678D3"/>
    <w:rsid w:val="00E67C79"/>
    <w:rsid w:val="00EB2CF7"/>
    <w:rsid w:val="00EC1C52"/>
    <w:rsid w:val="00F13169"/>
    <w:rsid w:val="00F800EB"/>
    <w:rsid w:val="00FA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4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0123-71E7-4291-BD76-4B0A2B2B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2014-03-19T17:11:00Z</cp:lastPrinted>
  <dcterms:created xsi:type="dcterms:W3CDTF">2020-02-28T07:19:00Z</dcterms:created>
  <dcterms:modified xsi:type="dcterms:W3CDTF">2020-02-28T07:19:00Z</dcterms:modified>
</cp:coreProperties>
</file>